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BC" w:rsidRPr="00A93D45" w:rsidRDefault="004778BC" w:rsidP="00A93D45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r w:rsidRPr="00A93D45">
        <w:rPr>
          <w:rFonts w:asciiTheme="minorHAnsi" w:hAnsiTheme="minorHAnsi" w:cstheme="minorHAnsi"/>
          <w:b/>
          <w:sz w:val="32"/>
        </w:rPr>
        <w:t>Accompagnement des familles en deuil</w:t>
      </w:r>
    </w:p>
    <w:bookmarkEnd w:id="0"/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ind w:left="708"/>
        <w:rPr>
          <w:rFonts w:asciiTheme="minorHAnsi" w:hAnsiTheme="minorHAnsi" w:cstheme="minorHAnsi"/>
          <w:i/>
        </w:rPr>
      </w:pPr>
      <w:r w:rsidRPr="00A93D45">
        <w:rPr>
          <w:rFonts w:asciiTheme="minorHAnsi" w:hAnsiTheme="minorHAnsi" w:cstheme="minorHAnsi"/>
          <w:i/>
        </w:rPr>
        <w:t>Depuis septembre 2000, des équipes d'accompagnement des familles en deuil existent dans notre doyenné. Parmi les questions qui se posent actuellement, il y a la question de célébrer ou non l'eucharistie à l'occasion des obsèques.</w:t>
      </w:r>
    </w:p>
    <w:p w:rsidR="004778BC" w:rsidRPr="00A93D45" w:rsidRDefault="004778BC">
      <w:pPr>
        <w:ind w:left="708"/>
        <w:rPr>
          <w:rFonts w:asciiTheme="minorHAnsi" w:hAnsiTheme="minorHAnsi" w:cstheme="minorHAnsi"/>
          <w:i/>
        </w:rPr>
      </w:pPr>
    </w:p>
    <w:p w:rsidR="004778BC" w:rsidRPr="00A93D45" w:rsidRDefault="004778BC">
      <w:pPr>
        <w:ind w:left="708"/>
        <w:rPr>
          <w:rFonts w:asciiTheme="minorHAnsi" w:hAnsiTheme="minorHAnsi" w:cstheme="minorHAnsi"/>
          <w:i/>
        </w:rPr>
      </w:pPr>
      <w:r w:rsidRPr="00A93D45">
        <w:rPr>
          <w:rFonts w:asciiTheme="minorHAnsi" w:hAnsiTheme="minorHAnsi" w:cstheme="minorHAnsi"/>
          <w:i/>
        </w:rPr>
        <w:t>Voici un texte paru à ce sujet dans le Bulletin du Doyenné de Brocéliande (Montfort-sur-Meu)</w:t>
      </w:r>
    </w:p>
    <w:p w:rsidR="004778BC" w:rsidRPr="00A93D45" w:rsidRDefault="004778BC">
      <w:pPr>
        <w:ind w:left="708"/>
        <w:rPr>
          <w:rFonts w:asciiTheme="minorHAnsi" w:hAnsiTheme="minorHAnsi" w:cstheme="minorHAnsi"/>
          <w:i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>Malgré la raréfaction des prêtres, l'Eglise souhaite continuer à proposer aux familles une belle célébration pour les aider à donner du sens à ce qu'elles vivent dans le deuil qui les frappe et à la vie qui continue.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>Aujou</w:t>
      </w:r>
      <w:r w:rsidR="000369CE" w:rsidRPr="00A93D45">
        <w:rPr>
          <w:rFonts w:asciiTheme="minorHAnsi" w:hAnsiTheme="minorHAnsi" w:cstheme="minorHAnsi"/>
        </w:rPr>
        <w:t>rd'hui, on sent bien que l'Égli</w:t>
      </w:r>
      <w:r w:rsidRPr="00A93D45">
        <w:rPr>
          <w:rFonts w:asciiTheme="minorHAnsi" w:hAnsiTheme="minorHAnsi" w:cstheme="minorHAnsi"/>
        </w:rPr>
        <w:t xml:space="preserve">se ne peut plus proposer exactement la même chose à tout le </w:t>
      </w:r>
      <w:r w:rsidR="000369CE" w:rsidRPr="00A93D45">
        <w:rPr>
          <w:rFonts w:asciiTheme="minorHAnsi" w:hAnsiTheme="minorHAnsi" w:cstheme="minorHAnsi"/>
        </w:rPr>
        <w:t>monde :</w:t>
      </w:r>
      <w:r w:rsidRPr="00A93D45">
        <w:rPr>
          <w:rFonts w:asciiTheme="minorHAnsi" w:hAnsiTheme="minorHAnsi" w:cstheme="minorHAnsi"/>
        </w:rPr>
        <w:t xml:space="preserve"> son message doit s'adapter pour pouvoir être reçu de tous.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 xml:space="preserve">Depuis plus de vingt ans d'ailleurs, beaucoup se sont rendus compte que l'on pouvait très bien célébrer un mariage sans </w:t>
      </w:r>
      <w:r w:rsidR="000369CE" w:rsidRPr="00A93D45">
        <w:rPr>
          <w:rFonts w:asciiTheme="minorHAnsi" w:hAnsiTheme="minorHAnsi" w:cstheme="minorHAnsi"/>
        </w:rPr>
        <w:t>l’Eucharistie ;</w:t>
      </w:r>
      <w:r w:rsidRPr="00A93D45">
        <w:rPr>
          <w:rFonts w:asciiTheme="minorHAnsi" w:hAnsiTheme="minorHAnsi" w:cstheme="minorHAnsi"/>
        </w:rPr>
        <w:t xml:space="preserve"> c'est le choix que font la grande majorité des fiancés qui reconnaissent ne venir que rarement à l'église le dimanche, tout comme un grand nombre de leurs invités.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 xml:space="preserve">A Rennes, par exemple, en ville ou à l'hôpital, très souvent il n'y a pas d'Eucharistie aux obsèques. La cérémonie </w:t>
      </w:r>
      <w:r w:rsidR="000369CE" w:rsidRPr="00A93D45">
        <w:rPr>
          <w:rFonts w:asciiTheme="minorHAnsi" w:hAnsiTheme="minorHAnsi" w:cstheme="minorHAnsi"/>
        </w:rPr>
        <w:t>comporte, bien</w:t>
      </w:r>
      <w:r w:rsidRPr="00A93D45">
        <w:rPr>
          <w:rFonts w:asciiTheme="minorHAnsi" w:hAnsiTheme="minorHAnsi" w:cstheme="minorHAnsi"/>
        </w:rPr>
        <w:t xml:space="preserve"> </w:t>
      </w:r>
      <w:r w:rsidR="000369CE" w:rsidRPr="00A93D45">
        <w:rPr>
          <w:rFonts w:asciiTheme="minorHAnsi" w:hAnsiTheme="minorHAnsi" w:cstheme="minorHAnsi"/>
        </w:rPr>
        <w:t>entendu, lectures</w:t>
      </w:r>
      <w:r w:rsidRPr="00A93D45">
        <w:rPr>
          <w:rFonts w:asciiTheme="minorHAnsi" w:hAnsiTheme="minorHAnsi" w:cstheme="minorHAnsi"/>
        </w:rPr>
        <w:t xml:space="preserve"> bibliques, chants, prières et </w:t>
      </w:r>
      <w:r w:rsidR="000369CE" w:rsidRPr="00A93D45">
        <w:rPr>
          <w:rFonts w:asciiTheme="minorHAnsi" w:hAnsiTheme="minorHAnsi" w:cstheme="minorHAnsi"/>
        </w:rPr>
        <w:t>homélie ;</w:t>
      </w:r>
      <w:r w:rsidRPr="00A93D45">
        <w:rPr>
          <w:rFonts w:asciiTheme="minorHAnsi" w:hAnsiTheme="minorHAnsi" w:cstheme="minorHAnsi"/>
        </w:rPr>
        <w:t xml:space="preserve"> elle dure </w:t>
      </w:r>
      <w:r w:rsidR="00065AAE" w:rsidRPr="00A93D45">
        <w:rPr>
          <w:rFonts w:asciiTheme="minorHAnsi" w:hAnsiTheme="minorHAnsi" w:cstheme="minorHAnsi"/>
        </w:rPr>
        <w:t xml:space="preserve">à peu près aussi longtemps : il </w:t>
      </w:r>
      <w:r w:rsidRPr="00A93D45">
        <w:rPr>
          <w:rFonts w:asciiTheme="minorHAnsi" w:hAnsiTheme="minorHAnsi" w:cstheme="minorHAnsi"/>
        </w:rPr>
        <w:t xml:space="preserve">faut du temps pour respecter les personnes et bien célébrer. Il faut prendre conscience que c'est essentiellement </w:t>
      </w:r>
      <w:smartTag w:uri="urn:schemas-microsoft-com:office:smarttags" w:element="PersonName">
        <w:smartTagPr>
          <w:attr w:name="ProductID" w:val="la Parole"/>
        </w:smartTagPr>
        <w:r w:rsidRPr="00A93D45">
          <w:rPr>
            <w:rFonts w:asciiTheme="minorHAnsi" w:hAnsiTheme="minorHAnsi" w:cstheme="minorHAnsi"/>
          </w:rPr>
          <w:t>la Parole</w:t>
        </w:r>
      </w:smartTag>
      <w:r w:rsidRPr="00A93D45">
        <w:rPr>
          <w:rFonts w:asciiTheme="minorHAnsi" w:hAnsiTheme="minorHAnsi" w:cstheme="minorHAnsi"/>
        </w:rPr>
        <w:t xml:space="preserve"> de Dieu qui contribue à </w:t>
      </w:r>
      <w:r w:rsidR="000369CE" w:rsidRPr="00A93D45">
        <w:rPr>
          <w:rFonts w:asciiTheme="minorHAnsi" w:hAnsiTheme="minorHAnsi" w:cstheme="minorHAnsi"/>
        </w:rPr>
        <w:t>donner</w:t>
      </w:r>
      <w:r w:rsidRPr="00A93D45">
        <w:rPr>
          <w:rFonts w:asciiTheme="minorHAnsi" w:hAnsiTheme="minorHAnsi" w:cstheme="minorHAnsi"/>
        </w:rPr>
        <w:t xml:space="preserve"> le sens chrétien des funérailles.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>En outre, chacun a pu remarquer, dans nos paroisses, que certaines assistances ont bien du mal à participer activement à la célébration ; peu de personnes répondent aux prières, chantent, et bien peu communient.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 xml:space="preserve">Aussi, nous invitons les familles et vous tous, à se poser honnêtement la </w:t>
      </w:r>
      <w:r w:rsidR="000369CE" w:rsidRPr="00A93D45">
        <w:rPr>
          <w:rFonts w:asciiTheme="minorHAnsi" w:hAnsiTheme="minorHAnsi" w:cstheme="minorHAnsi"/>
        </w:rPr>
        <w:t>question :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 w:rsidP="00A93D4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A93D45">
        <w:rPr>
          <w:rFonts w:asciiTheme="minorHAnsi" w:hAnsiTheme="minorHAnsi" w:cstheme="minorHAnsi"/>
          <w:b/>
          <w:i/>
        </w:rPr>
        <w:t>Que représente l'Eucharistie, pour moi ? pour nous ?</w:t>
      </w:r>
    </w:p>
    <w:p w:rsidR="004778BC" w:rsidRPr="00A93D45" w:rsidRDefault="004778BC" w:rsidP="00A93D4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A93D45">
        <w:rPr>
          <w:rFonts w:asciiTheme="minorHAnsi" w:hAnsiTheme="minorHAnsi" w:cstheme="minorHAnsi"/>
          <w:b/>
          <w:i/>
        </w:rPr>
        <w:t xml:space="preserve">La plupart de ceux qui vont venir, sont-ils prêts, sont-ils habitués à y participer activement ? </w:t>
      </w:r>
    </w:p>
    <w:p w:rsidR="004778BC" w:rsidRPr="00A93D45" w:rsidRDefault="004778BC" w:rsidP="00A93D4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A93D45">
        <w:rPr>
          <w:rFonts w:asciiTheme="minorHAnsi" w:hAnsiTheme="minorHAnsi" w:cstheme="minorHAnsi"/>
          <w:b/>
          <w:i/>
        </w:rPr>
        <w:t>Quelle image de la communauté chrétienne allons-nous donner ?</w:t>
      </w:r>
    </w:p>
    <w:p w:rsidR="004778BC" w:rsidRPr="00A93D45" w:rsidRDefault="004778BC" w:rsidP="00A93D4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A93D45">
        <w:rPr>
          <w:rFonts w:asciiTheme="minorHAnsi" w:hAnsiTheme="minorHAnsi" w:cstheme="minorHAnsi"/>
          <w:b/>
          <w:i/>
        </w:rPr>
        <w:t>Quel signe de son espérance et de sa foi ?</w:t>
      </w:r>
    </w:p>
    <w:p w:rsidR="004778BC" w:rsidRPr="00A93D45" w:rsidRDefault="004778BC" w:rsidP="00A93D4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A93D45">
        <w:rPr>
          <w:rFonts w:asciiTheme="minorHAnsi" w:hAnsiTheme="minorHAnsi" w:cstheme="minorHAnsi"/>
          <w:b/>
          <w:i/>
        </w:rPr>
        <w:t xml:space="preserve">Ne serait-il pas plus raisonnable, plus vrai de demander à l'Eglise sa prière, sa bénédiction, sans que l'Eucharistie soit </w:t>
      </w:r>
      <w:r w:rsidR="000369CE" w:rsidRPr="00A93D45">
        <w:rPr>
          <w:rFonts w:asciiTheme="minorHAnsi" w:hAnsiTheme="minorHAnsi" w:cstheme="minorHAnsi"/>
          <w:b/>
          <w:i/>
        </w:rPr>
        <w:t>systématique ?</w:t>
      </w:r>
    </w:p>
    <w:p w:rsidR="004778BC" w:rsidRPr="00A93D45" w:rsidRDefault="004778BC">
      <w:pPr>
        <w:rPr>
          <w:rFonts w:asciiTheme="minorHAnsi" w:hAnsiTheme="minorHAnsi" w:cstheme="minorHAnsi"/>
          <w:b/>
          <w:i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>La décision de célébrer ou non l'Eucharistie aux obsèques, prise en accord avec la famille, suppose normalement que celle-ci, ou une part importante de l'assemblée, y participe activement, en particulier par la communion.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>Dans le cas où la messe n'est pas célébrée lors</w:t>
      </w:r>
      <w:r w:rsidR="000369CE" w:rsidRPr="00A93D45">
        <w:rPr>
          <w:rFonts w:asciiTheme="minorHAnsi" w:hAnsiTheme="minorHAnsi" w:cstheme="minorHAnsi"/>
        </w:rPr>
        <w:t xml:space="preserve"> des funérailles, on pourra pré</w:t>
      </w:r>
      <w:r w:rsidRPr="00A93D45">
        <w:rPr>
          <w:rFonts w:asciiTheme="minorHAnsi" w:hAnsiTheme="minorHAnsi" w:cstheme="minorHAnsi"/>
        </w:rPr>
        <w:t>voir sa célébration à un autre moment opportun, par exemple le dimanche à la messe paroissiale. En particulier, cela doit permettre un rassemblement des proches et de l'ensemble de la communauté chrétienne.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  <w:r w:rsidRPr="00A93D45">
        <w:rPr>
          <w:rFonts w:asciiTheme="minorHAnsi" w:hAnsiTheme="minorHAnsi" w:cstheme="minorHAnsi"/>
        </w:rPr>
        <w:t xml:space="preserve">Mieux vaut réfléchir à tout cela dès maintenant, sans attendre le moment d'un décès dans la famille. Nous sommes certains que vous saurez comprendre ce </w:t>
      </w:r>
      <w:r w:rsidR="00A93D45" w:rsidRPr="00A93D45">
        <w:rPr>
          <w:rFonts w:asciiTheme="minorHAnsi" w:hAnsiTheme="minorHAnsi" w:cstheme="minorHAnsi"/>
        </w:rPr>
        <w:t>message ;</w:t>
      </w:r>
      <w:r w:rsidRPr="00A93D45">
        <w:rPr>
          <w:rFonts w:asciiTheme="minorHAnsi" w:hAnsiTheme="minorHAnsi" w:cstheme="minorHAnsi"/>
        </w:rPr>
        <w:t xml:space="preserve"> il s'agit de vérifier nos manières d'agir afin qu'elles correspondent mieux à la vie réelle et à la pratique habituelle de chacun.</w:t>
      </w: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</w:p>
    <w:p w:rsidR="004778BC" w:rsidRPr="00A93D45" w:rsidRDefault="004778BC">
      <w:pPr>
        <w:rPr>
          <w:rFonts w:asciiTheme="minorHAnsi" w:hAnsiTheme="minorHAnsi" w:cstheme="minorHAnsi"/>
        </w:rPr>
      </w:pPr>
    </w:p>
    <w:sectPr w:rsidR="004778BC" w:rsidRPr="00A93D45">
      <w:type w:val="evenPage"/>
      <w:pgSz w:w="11907" w:h="16840" w:code="9"/>
      <w:pgMar w:top="1134" w:right="1134" w:bottom="1134" w:left="1134" w:header="737" w:footer="73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916"/>
    <w:multiLevelType w:val="hybridMultilevel"/>
    <w:tmpl w:val="FBC42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AE"/>
    <w:rsid w:val="000369CE"/>
    <w:rsid w:val="00065AAE"/>
    <w:rsid w:val="004778BC"/>
    <w:rsid w:val="00A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43C22E"/>
  <w15:chartTrackingRefBased/>
  <w15:docId w15:val="{C4334ADD-5B95-4308-AB52-5A9D41E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1">
    <w:name w:val="Normal 1"/>
    <w:basedOn w:val="Normal"/>
    <w:next w:val="Normal"/>
    <w:autoRedefine/>
    <w:rPr>
      <w:sz w:val="25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Homlie">
    <w:name w:val="Homélie"/>
    <w:basedOn w:val="Normal"/>
    <w:autoRedefine/>
    <w:pPr>
      <w:spacing w:after="60"/>
      <w:ind w:firstLine="284"/>
      <w:jc w:val="both"/>
    </w:pPr>
    <w:rPr>
      <w:sz w:val="26"/>
    </w:rPr>
  </w:style>
  <w:style w:type="paragraph" w:customStyle="1" w:styleId="Titre0">
    <w:name w:val="Titre 0"/>
    <w:basedOn w:val="Normal"/>
    <w:next w:val="Normal"/>
    <w:autoRedefine/>
    <w:rPr>
      <w:sz w:val="32"/>
    </w:rPr>
  </w:style>
  <w:style w:type="paragraph" w:customStyle="1" w:styleId="Style2">
    <w:name w:val="Style2"/>
    <w:basedOn w:val="Normal"/>
    <w:autoRedefine/>
    <w:rPr>
      <w:sz w:val="26"/>
    </w:rPr>
  </w:style>
  <w:style w:type="paragraph" w:customStyle="1" w:styleId="Style1">
    <w:name w:val="Style1"/>
    <w:basedOn w:val="Normal"/>
    <w:autoRedefine/>
    <w:rPr>
      <w:smallCaps/>
      <w:sz w:val="26"/>
    </w:rPr>
  </w:style>
  <w:style w:type="paragraph" w:styleId="Paragraphedeliste">
    <w:name w:val="List Paragraph"/>
    <w:basedOn w:val="Normal"/>
    <w:uiPriority w:val="34"/>
    <w:qFormat/>
    <w:rsid w:val="00A9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Accompagnement des familles en deuil</vt:lpstr>
    </vt:vector>
  </TitlesOfParts>
  <Company>Home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Accompagnement des familles en deuil</dc:title>
  <dc:subject/>
  <dc:creator>Jean Yves</dc:creator>
  <cp:keywords/>
  <dc:description/>
  <cp:lastModifiedBy>André Jestin</cp:lastModifiedBy>
  <cp:revision>3</cp:revision>
  <dcterms:created xsi:type="dcterms:W3CDTF">2017-09-13T08:47:00Z</dcterms:created>
  <dcterms:modified xsi:type="dcterms:W3CDTF">2017-09-13T08:48:00Z</dcterms:modified>
</cp:coreProperties>
</file>