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6B0D59D8" w:rsidR="00E73583" w:rsidRPr="0050687E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DA23C4">
        <w:rPr>
          <w:rFonts w:ascii="Castellar" w:hAnsi="Castellar"/>
          <w:b/>
          <w:bCs/>
          <w:i/>
          <w:iCs/>
          <w:sz w:val="29"/>
          <w:szCs w:val="29"/>
        </w:rPr>
        <w:t>10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ET </w:t>
      </w:r>
      <w:r w:rsidR="00DA23C4">
        <w:rPr>
          <w:rFonts w:ascii="Castellar" w:hAnsi="Castellar"/>
          <w:b/>
          <w:bCs/>
          <w:i/>
          <w:iCs/>
          <w:sz w:val="29"/>
          <w:szCs w:val="29"/>
        </w:rPr>
        <w:t>11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 septembre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2162C21A" w14:textId="77777777" w:rsidR="00D91037" w:rsidRPr="00223430" w:rsidRDefault="00D91037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14:paraId="5BFE2232" w14:textId="58A17D6B" w:rsidR="00D81985" w:rsidRPr="00223430" w:rsidRDefault="00D81985" w:rsidP="00223430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jc w:val="center"/>
        <w:rPr>
          <w:rFonts w:ascii="Arial" w:hAnsi="Arial" w:cs="Arial"/>
          <w:b/>
          <w:bCs/>
          <w:i/>
          <w:iCs/>
          <w:sz w:val="34"/>
          <w:szCs w:val="34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>R/</w:t>
      </w: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ab/>
      </w:r>
      <w:r w:rsidR="00223430" w:rsidRPr="00223430">
        <w:rPr>
          <w:rFonts w:ascii="Arial" w:hAnsi="Arial" w:cs="Arial"/>
          <w:b/>
          <w:bCs/>
          <w:i/>
          <w:iCs/>
          <w:sz w:val="34"/>
          <w:szCs w:val="34"/>
        </w:rPr>
        <w:t>Notre Père, notre Père, nous te supplions humblement</w:t>
      </w:r>
      <w:r w:rsidR="00D91037" w:rsidRPr="00223430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1178CA" w:rsidRPr="00223430">
        <w:rPr>
          <w:rFonts w:ascii="Arial" w:hAnsi="Arial" w:cs="Arial"/>
          <w:b/>
          <w:bCs/>
          <w:i/>
          <w:iCs/>
          <w:sz w:val="34"/>
          <w:szCs w:val="34"/>
        </w:rPr>
        <w:t>!</w:t>
      </w:r>
    </w:p>
    <w:p w14:paraId="1F90E0BE" w14:textId="77777777" w:rsidR="005301C5" w:rsidRPr="00223430" w:rsidRDefault="005301C5" w:rsidP="005301C5">
      <w:pPr>
        <w:rPr>
          <w:rFonts w:ascii="Arial" w:hAnsi="Arial" w:cs="Arial"/>
          <w:sz w:val="32"/>
          <w:szCs w:val="32"/>
        </w:rPr>
      </w:pPr>
    </w:p>
    <w:p w14:paraId="4732EDC3" w14:textId="77777777" w:rsidR="00223430" w:rsidRPr="00223430" w:rsidRDefault="00223430" w:rsidP="00223430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07D833A0" w14:textId="77777777" w:rsidR="00223430" w:rsidRPr="00223430" w:rsidRDefault="00223430" w:rsidP="00223430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223430">
        <w:rPr>
          <w:rFonts w:ascii="Arial" w:hAnsi="Arial" w:cs="Arial"/>
          <w:sz w:val="34"/>
          <w:szCs w:val="34"/>
        </w:rPr>
        <w:t>« </w:t>
      </w:r>
      <w:r w:rsidRPr="00223430">
        <w:rPr>
          <w:rFonts w:ascii="Arial" w:hAnsi="Arial" w:cs="Arial"/>
          <w:i/>
          <w:iCs/>
          <w:sz w:val="34"/>
          <w:szCs w:val="34"/>
        </w:rPr>
        <w:t>J’ai retrouvé ma brebis</w:t>
      </w:r>
      <w:r w:rsidRPr="00223430">
        <w:rPr>
          <w:rFonts w:ascii="Arial" w:hAnsi="Arial" w:cs="Arial"/>
          <w:sz w:val="34"/>
          <w:szCs w:val="34"/>
        </w:rPr>
        <w:t> ». Notre Eglise prend conscience qu’elle doit œuvrer sans relâche aux périphéries afin de rejoindre tous nos frères. Que son élan missionnaire ne soit jamais interrompu ou remis en cause,</w:t>
      </w:r>
    </w:p>
    <w:p w14:paraId="0C41362D" w14:textId="77777777" w:rsidR="00223430" w:rsidRPr="00223430" w:rsidRDefault="00223430" w:rsidP="00223430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>Nous t’en supplions</w:t>
      </w:r>
    </w:p>
    <w:p w14:paraId="3CC826E7" w14:textId="77777777" w:rsidR="00223430" w:rsidRPr="00223430" w:rsidRDefault="00223430" w:rsidP="00223430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65893B7D" w14:textId="77777777" w:rsidR="00223430" w:rsidRPr="00223430" w:rsidRDefault="00223430" w:rsidP="00223430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223430">
        <w:rPr>
          <w:rFonts w:ascii="Arial" w:hAnsi="Arial" w:cs="Arial"/>
          <w:sz w:val="34"/>
          <w:szCs w:val="34"/>
        </w:rPr>
        <w:t>« </w:t>
      </w:r>
      <w:r w:rsidRPr="00223430">
        <w:rPr>
          <w:rFonts w:ascii="Arial" w:hAnsi="Arial" w:cs="Arial"/>
          <w:i/>
          <w:iCs/>
          <w:sz w:val="34"/>
          <w:szCs w:val="34"/>
        </w:rPr>
        <w:t>J’ai péché contre toi</w:t>
      </w:r>
      <w:r w:rsidRPr="00223430">
        <w:rPr>
          <w:rFonts w:ascii="Arial" w:hAnsi="Arial" w:cs="Arial"/>
          <w:sz w:val="34"/>
          <w:szCs w:val="34"/>
        </w:rPr>
        <w:t> ». Le monde contemporain est déchiré par les violences de toutes sortes. Guide les responsables sur le chemin de la fraternité et d’une plus grande attention aux pauvres et aux exclus,</w:t>
      </w:r>
    </w:p>
    <w:p w14:paraId="5CBC26DD" w14:textId="77777777" w:rsidR="00223430" w:rsidRPr="00223430" w:rsidRDefault="00223430" w:rsidP="00223430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>Nous t’en supplions</w:t>
      </w:r>
    </w:p>
    <w:p w14:paraId="392BE12D" w14:textId="77777777" w:rsidR="00223430" w:rsidRPr="00223430" w:rsidRDefault="00223430" w:rsidP="00223430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636A3C9C" w14:textId="77777777" w:rsidR="00223430" w:rsidRPr="00223430" w:rsidRDefault="00223430" w:rsidP="00223430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223430">
        <w:rPr>
          <w:rFonts w:ascii="Arial" w:hAnsi="Arial" w:cs="Arial"/>
          <w:sz w:val="34"/>
          <w:szCs w:val="34"/>
        </w:rPr>
        <w:t>« </w:t>
      </w:r>
      <w:r w:rsidRPr="00223430">
        <w:rPr>
          <w:rFonts w:ascii="Arial" w:hAnsi="Arial" w:cs="Arial"/>
          <w:i/>
          <w:iCs/>
          <w:sz w:val="34"/>
          <w:szCs w:val="34"/>
        </w:rPr>
        <w:t>Réjouissez-vous avec moi</w:t>
      </w:r>
      <w:r w:rsidRPr="00223430">
        <w:rPr>
          <w:rFonts w:ascii="Arial" w:hAnsi="Arial" w:cs="Arial"/>
          <w:sz w:val="34"/>
          <w:szCs w:val="34"/>
        </w:rPr>
        <w:t> ». L’actualité se préoccupe bien peu des personnes malades, isolées ou souffrant d’un handicap. Guide-nous auprès d’elles ainsi que des enfants et des jeunes en situation d’exclusion</w:t>
      </w:r>
    </w:p>
    <w:p w14:paraId="7DA40E86" w14:textId="77777777" w:rsidR="00223430" w:rsidRPr="00223430" w:rsidRDefault="00223430" w:rsidP="00223430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>Nous t’en supplions</w:t>
      </w:r>
    </w:p>
    <w:p w14:paraId="19CE336D" w14:textId="77777777" w:rsidR="00223430" w:rsidRPr="00223430" w:rsidRDefault="00223430" w:rsidP="00223430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1697A31C" w14:textId="77777777" w:rsidR="00223430" w:rsidRPr="00223430" w:rsidRDefault="00223430" w:rsidP="00223430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223430">
        <w:rPr>
          <w:rFonts w:ascii="Arial" w:hAnsi="Arial" w:cs="Arial"/>
          <w:sz w:val="34"/>
          <w:szCs w:val="34"/>
        </w:rPr>
        <w:t>«</w:t>
      </w:r>
      <w:r w:rsidRPr="00223430">
        <w:rPr>
          <w:rFonts w:ascii="Arial" w:hAnsi="Arial" w:cs="Arial"/>
          <w:i/>
          <w:iCs/>
          <w:sz w:val="34"/>
          <w:szCs w:val="34"/>
        </w:rPr>
        <w:t> Il est revenu à la vie</w:t>
      </w:r>
      <w:r w:rsidRPr="00223430">
        <w:rPr>
          <w:rFonts w:ascii="Arial" w:hAnsi="Arial" w:cs="Arial"/>
          <w:sz w:val="34"/>
          <w:szCs w:val="34"/>
        </w:rPr>
        <w:t> ». Regarde enfin notre communauté rassemblée. Aide-nous à être les témoins de ta miséricorde et de ta joie auprès des enfants qui commencent une année de catéchèse,</w:t>
      </w:r>
    </w:p>
    <w:p w14:paraId="525919BA" w14:textId="77777777" w:rsidR="00223430" w:rsidRPr="00223430" w:rsidRDefault="00223430" w:rsidP="00223430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>Nous t’en supplions</w:t>
      </w:r>
    </w:p>
    <w:p w14:paraId="3F3CC305" w14:textId="77777777" w:rsidR="00223430" w:rsidRPr="00223430" w:rsidRDefault="00223430" w:rsidP="00223430">
      <w:pPr>
        <w:pStyle w:val="Paragraphedeliste"/>
        <w:ind w:left="0"/>
        <w:jc w:val="both"/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1912777A" w14:textId="77777777" w:rsidR="00223430" w:rsidRPr="00223430" w:rsidRDefault="00223430" w:rsidP="00223430">
      <w:pPr>
        <w:ind w:left="284"/>
        <w:jc w:val="both"/>
        <w:rPr>
          <w:rFonts w:ascii="Arial" w:hAnsi="Arial" w:cs="Arial"/>
          <w:sz w:val="34"/>
          <w:szCs w:val="34"/>
        </w:rPr>
      </w:pPr>
      <w:r w:rsidRPr="00223430">
        <w:rPr>
          <w:rFonts w:ascii="Arial" w:hAnsi="Arial" w:cs="Arial"/>
          <w:sz w:val="34"/>
          <w:szCs w:val="34"/>
        </w:rPr>
        <w:t>Nous te confions Alix Martin, baptisée ce samedi ; Aurélie Blin et Olivier </w:t>
      </w:r>
      <w:proofErr w:type="spellStart"/>
      <w:r w:rsidRPr="00223430">
        <w:rPr>
          <w:rFonts w:ascii="Arial" w:hAnsi="Arial" w:cs="Arial"/>
          <w:sz w:val="34"/>
          <w:szCs w:val="34"/>
        </w:rPr>
        <w:t>Hervault</w:t>
      </w:r>
      <w:proofErr w:type="spellEnd"/>
      <w:r w:rsidRPr="00223430">
        <w:rPr>
          <w:rFonts w:ascii="Arial" w:hAnsi="Arial" w:cs="Arial"/>
          <w:sz w:val="34"/>
          <w:szCs w:val="34"/>
        </w:rPr>
        <w:t xml:space="preserve"> unis, ce samedi, par le sacrement de mariage. Que notre Seigneur les accompagne tout au long de leur vie.</w:t>
      </w:r>
    </w:p>
    <w:p w14:paraId="747E42EE" w14:textId="77777777" w:rsidR="00223430" w:rsidRPr="00223430" w:rsidRDefault="00223430" w:rsidP="00223430">
      <w:pPr>
        <w:ind w:left="284"/>
        <w:jc w:val="both"/>
        <w:rPr>
          <w:rFonts w:ascii="Arial" w:hAnsi="Arial" w:cs="Arial"/>
          <w:sz w:val="34"/>
          <w:szCs w:val="34"/>
        </w:rPr>
      </w:pPr>
      <w:r w:rsidRPr="00223430">
        <w:rPr>
          <w:rFonts w:ascii="Arial" w:hAnsi="Arial" w:cs="Arial"/>
          <w:sz w:val="34"/>
          <w:szCs w:val="34"/>
        </w:rPr>
        <w:t xml:space="preserve">Pour Mr René </w:t>
      </w:r>
      <w:proofErr w:type="spellStart"/>
      <w:r w:rsidRPr="00223430">
        <w:rPr>
          <w:rFonts w:ascii="Arial" w:hAnsi="Arial" w:cs="Arial"/>
          <w:sz w:val="34"/>
          <w:szCs w:val="34"/>
        </w:rPr>
        <w:t>Gaudez</w:t>
      </w:r>
      <w:proofErr w:type="spellEnd"/>
      <w:r w:rsidRPr="00223430">
        <w:rPr>
          <w:rFonts w:ascii="Arial" w:hAnsi="Arial" w:cs="Arial"/>
          <w:sz w:val="34"/>
          <w:szCs w:val="34"/>
        </w:rPr>
        <w:t xml:space="preserve"> inhumé cette semaine et les défunts de notre Paroisse, en particulier M. Daniel et Mme Marie-Antoinette Saura, le Père Serge </w:t>
      </w:r>
      <w:proofErr w:type="spellStart"/>
      <w:r w:rsidRPr="00223430">
        <w:rPr>
          <w:rFonts w:ascii="Arial" w:hAnsi="Arial" w:cs="Arial"/>
          <w:sz w:val="34"/>
          <w:szCs w:val="34"/>
        </w:rPr>
        <w:t>Moison</w:t>
      </w:r>
      <w:proofErr w:type="spellEnd"/>
      <w:r w:rsidRPr="00223430">
        <w:rPr>
          <w:rFonts w:ascii="Arial" w:hAnsi="Arial" w:cs="Arial"/>
          <w:sz w:val="34"/>
          <w:szCs w:val="34"/>
        </w:rPr>
        <w:t xml:space="preserve"> pour qui les messes de ce week-end sont célébrées. Que Dieu les accueille près de Lui dans sa paix,</w:t>
      </w:r>
    </w:p>
    <w:p w14:paraId="4B633278" w14:textId="25B96268" w:rsidR="00BE78A7" w:rsidRPr="00223430" w:rsidRDefault="00223430" w:rsidP="00223430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4"/>
          <w:szCs w:val="34"/>
        </w:rPr>
      </w:pPr>
      <w:r w:rsidRPr="00223430">
        <w:rPr>
          <w:rFonts w:ascii="Arial" w:hAnsi="Arial" w:cs="Arial"/>
          <w:b/>
          <w:bCs/>
          <w:i/>
          <w:iCs/>
          <w:sz w:val="34"/>
          <w:szCs w:val="34"/>
        </w:rPr>
        <w:t>Nous t’en supplions</w:t>
      </w:r>
    </w:p>
    <w:sectPr w:rsidR="00BE78A7" w:rsidRPr="00223430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20012">
    <w:abstractNumId w:val="0"/>
  </w:num>
  <w:num w:numId="2" w16cid:durableId="4629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23430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3ED9"/>
    <w:rsid w:val="005B2264"/>
    <w:rsid w:val="005C11DD"/>
    <w:rsid w:val="006061AC"/>
    <w:rsid w:val="00617A6E"/>
    <w:rsid w:val="00635D45"/>
    <w:rsid w:val="00660056"/>
    <w:rsid w:val="00670B54"/>
    <w:rsid w:val="006C432D"/>
    <w:rsid w:val="006D3031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1037"/>
    <w:rsid w:val="00D931CB"/>
    <w:rsid w:val="00D9793D"/>
    <w:rsid w:val="00D97A0B"/>
    <w:rsid w:val="00DA23C4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186</cp:revision>
  <cp:lastPrinted>2022-09-08T08:54:00Z</cp:lastPrinted>
  <dcterms:created xsi:type="dcterms:W3CDTF">2019-10-15T13:32:00Z</dcterms:created>
  <dcterms:modified xsi:type="dcterms:W3CDTF">2022-09-08T08:55:00Z</dcterms:modified>
</cp:coreProperties>
</file>